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E7A" w:rsidRDefault="004234F0">
      <w:pPr>
        <w:spacing w:line="360" w:lineRule="auto"/>
        <w:ind w:firstLine="397"/>
      </w:pPr>
      <w:r>
        <w:rPr>
          <w:noProof/>
        </w:rPr>
        <w:drawing>
          <wp:anchor distT="0" distB="0" distL="114935" distR="114935" simplePos="0" relativeHeight="251658240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-457199</wp:posOffset>
            </wp:positionV>
            <wp:extent cx="1459230" cy="193357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0" hidden="0" allowOverlap="0">
            <wp:simplePos x="0" y="0"/>
            <wp:positionH relativeFrom="margin">
              <wp:posOffset>1943100</wp:posOffset>
            </wp:positionH>
            <wp:positionV relativeFrom="paragraph">
              <wp:posOffset>-457199</wp:posOffset>
            </wp:positionV>
            <wp:extent cx="3371215" cy="572135"/>
            <wp:effectExtent l="0" t="0" r="0" b="0"/>
            <wp:wrapSquare wrapText="bothSides" distT="0" distB="0" distL="114935" distR="114935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3E7A" w:rsidRDefault="00293E7A">
      <w:pPr>
        <w:keepNext/>
        <w:numPr>
          <w:ilvl w:val="0"/>
          <w:numId w:val="3"/>
        </w:numPr>
        <w:spacing w:line="240" w:lineRule="auto"/>
        <w:ind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E7A" w:rsidRDefault="00293E7A">
      <w:pPr>
        <w:keepNext/>
        <w:numPr>
          <w:ilvl w:val="0"/>
          <w:numId w:val="3"/>
        </w:numPr>
        <w:spacing w:line="240" w:lineRule="auto"/>
        <w:ind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E7A" w:rsidRDefault="00293E7A">
      <w:pPr>
        <w:keepNext/>
        <w:numPr>
          <w:ilvl w:val="0"/>
          <w:numId w:val="3"/>
        </w:numPr>
        <w:spacing w:line="240" w:lineRule="auto"/>
        <w:ind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E7A" w:rsidRDefault="00293E7A">
      <w:pPr>
        <w:keepNext/>
        <w:numPr>
          <w:ilvl w:val="0"/>
          <w:numId w:val="3"/>
        </w:numPr>
        <w:spacing w:line="240" w:lineRule="auto"/>
        <w:ind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E7A" w:rsidRPr="00124421" w:rsidRDefault="004234F0">
      <w:pPr>
        <w:keepNext/>
        <w:numPr>
          <w:ilvl w:val="0"/>
          <w:numId w:val="3"/>
        </w:numPr>
        <w:spacing w:line="240" w:lineRule="auto"/>
        <w:ind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421">
        <w:rPr>
          <w:rFonts w:ascii="Times New Roman" w:eastAsia="Times New Roman" w:hAnsi="Times New Roman" w:cs="Times New Roman"/>
          <w:b/>
          <w:sz w:val="28"/>
          <w:szCs w:val="28"/>
        </w:rPr>
        <w:t>РЕГЛАМЕНТ XVII ТДК</w:t>
      </w:r>
      <w:r w:rsidR="000C101A" w:rsidRPr="001244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C101A" w:rsidRPr="0012442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24085">
        <w:rPr>
          <w:rFonts w:ascii="Times New Roman" w:eastAsia="Times New Roman" w:hAnsi="Times New Roman" w:cs="Times New Roman"/>
          <w:b/>
          <w:sz w:val="28"/>
          <w:szCs w:val="28"/>
        </w:rPr>
        <w:t>ЭРТАЛ КРЕМ</w:t>
      </w:r>
    </w:p>
    <w:p w:rsidR="00293E7A" w:rsidRDefault="00293E7A">
      <w:pPr>
        <w:spacing w:line="240" w:lineRule="auto"/>
        <w:jc w:val="center"/>
      </w:pPr>
    </w:p>
    <w:p w:rsidR="00293E7A" w:rsidRDefault="004234F0">
      <w:pPr>
        <w:numPr>
          <w:ilvl w:val="0"/>
          <w:numId w:val="2"/>
        </w:numPr>
        <w:tabs>
          <w:tab w:val="left" w:pos="360"/>
        </w:tabs>
        <w:spacing w:line="240" w:lineRule="auto"/>
        <w:ind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ПРОВЕДЕНИЕ ТУРНИРА</w:t>
      </w:r>
    </w:p>
    <w:p w:rsidR="00293E7A" w:rsidRDefault="004234F0">
      <w:pPr>
        <w:tabs>
          <w:tab w:val="left" w:pos="3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XVII ТДК проводится в соответствии с Положением о проведении </w:t>
      </w:r>
      <w:r w:rsidRPr="00124421">
        <w:rPr>
          <w:sz w:val="24"/>
          <w:szCs w:val="24"/>
        </w:rPr>
        <w:t>Турнира Дворовых Команд</w:t>
      </w:r>
      <w:r w:rsidR="000C101A" w:rsidRPr="00124421">
        <w:rPr>
          <w:sz w:val="24"/>
          <w:szCs w:val="24"/>
        </w:rPr>
        <w:t xml:space="preserve"> Аэртал Крем</w:t>
      </w:r>
      <w:r w:rsidRPr="00124421">
        <w:rPr>
          <w:sz w:val="24"/>
          <w:szCs w:val="24"/>
        </w:rPr>
        <w:t>.</w:t>
      </w:r>
    </w:p>
    <w:p w:rsidR="00324085" w:rsidRDefault="00324085">
      <w:pPr>
        <w:tabs>
          <w:tab w:val="left" w:pos="360"/>
        </w:tabs>
        <w:spacing w:line="240" w:lineRule="auto"/>
        <w:jc w:val="center"/>
        <w:rPr>
          <w:sz w:val="24"/>
          <w:szCs w:val="24"/>
        </w:rPr>
      </w:pPr>
    </w:p>
    <w:p w:rsidR="00324085" w:rsidRDefault="00324085" w:rsidP="00324085">
      <w:pPr>
        <w:numPr>
          <w:ilvl w:val="0"/>
          <w:numId w:val="6"/>
        </w:numPr>
        <w:tabs>
          <w:tab w:val="left" w:pos="360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СРОКИ ПОДАЧИ ЗАЯВКИ</w:t>
      </w:r>
    </w:p>
    <w:p w:rsidR="00324085" w:rsidRDefault="00324085" w:rsidP="00324085">
      <w:pPr>
        <w:spacing w:line="240" w:lineRule="auto"/>
        <w:ind w:firstLine="708"/>
        <w:jc w:val="both"/>
      </w:pPr>
      <w:r>
        <w:rPr>
          <w:sz w:val="24"/>
          <w:szCs w:val="24"/>
        </w:rPr>
        <w:t>Регистрация команд на сайте «СПОРТ-ЭКСПРЕСС» начинается 13 января и заканчивается 29 февраля 2016 года включительно.</w:t>
      </w:r>
    </w:p>
    <w:p w:rsidR="00324085" w:rsidRDefault="00324085" w:rsidP="00324085">
      <w:pPr>
        <w:spacing w:line="240" w:lineRule="auto"/>
        <w:ind w:firstLine="708"/>
        <w:jc w:val="both"/>
      </w:pPr>
      <w:r>
        <w:rPr>
          <w:sz w:val="24"/>
          <w:szCs w:val="24"/>
        </w:rPr>
        <w:t xml:space="preserve">Представитель команды обязан лично подтвердить Заявку в Дирекции Турнира </w:t>
      </w:r>
      <w:r w:rsidRPr="00124421">
        <w:rPr>
          <w:sz w:val="24"/>
          <w:szCs w:val="24"/>
        </w:rPr>
        <w:t xml:space="preserve">(по адресу Москва, ул. </w:t>
      </w:r>
      <w:r w:rsidRPr="002542A7">
        <w:rPr>
          <w:sz w:val="24"/>
          <w:szCs w:val="24"/>
        </w:rPr>
        <w:t>Крас</w:t>
      </w:r>
      <w:r w:rsidRPr="00124421">
        <w:rPr>
          <w:sz w:val="24"/>
          <w:szCs w:val="24"/>
        </w:rPr>
        <w:t>ина, 27, строение 2)</w:t>
      </w:r>
      <w:r>
        <w:rPr>
          <w:sz w:val="24"/>
          <w:szCs w:val="24"/>
        </w:rPr>
        <w:t xml:space="preserve"> не позднее 1 марта 2016 года.</w:t>
      </w:r>
    </w:p>
    <w:p w:rsidR="00324085" w:rsidRDefault="00324085" w:rsidP="0032408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Часы работы Дирекции Турнира в период заявочной кампании: понедельник - пятница с 12.00 до 20.00. Суббота - с 12.00 до 16.00. Воскресенье - выходной.</w:t>
      </w:r>
    </w:p>
    <w:p w:rsidR="00A7658A" w:rsidRDefault="00A7658A" w:rsidP="00324085">
      <w:pPr>
        <w:spacing w:line="240" w:lineRule="auto"/>
        <w:ind w:firstLine="708"/>
        <w:jc w:val="both"/>
        <w:rPr>
          <w:sz w:val="24"/>
          <w:szCs w:val="24"/>
        </w:rPr>
      </w:pPr>
    </w:p>
    <w:p w:rsidR="00A7658A" w:rsidRDefault="00A7658A" w:rsidP="00324085">
      <w:pPr>
        <w:spacing w:line="240" w:lineRule="auto"/>
        <w:ind w:firstLine="708"/>
        <w:jc w:val="both"/>
      </w:pPr>
      <w:r>
        <w:rPr>
          <w:sz w:val="24"/>
          <w:szCs w:val="24"/>
        </w:rPr>
        <w:t xml:space="preserve">Пожалуйста, сообщайте о своем приезде в Дирекцию Турнира заранее! Контакты Дирекции указаны в разделе «О турнире».  </w:t>
      </w:r>
    </w:p>
    <w:p w:rsidR="00324085" w:rsidRDefault="00324085" w:rsidP="00324085">
      <w:pPr>
        <w:spacing w:line="240" w:lineRule="auto"/>
      </w:pPr>
    </w:p>
    <w:p w:rsidR="00324085" w:rsidRDefault="00324085">
      <w:pPr>
        <w:tabs>
          <w:tab w:val="left" w:pos="360"/>
        </w:tabs>
        <w:spacing w:line="240" w:lineRule="auto"/>
        <w:jc w:val="center"/>
      </w:pPr>
    </w:p>
    <w:p w:rsidR="00293E7A" w:rsidRDefault="00293E7A">
      <w:pPr>
        <w:spacing w:line="240" w:lineRule="auto"/>
      </w:pPr>
    </w:p>
    <w:p w:rsidR="00293E7A" w:rsidRDefault="004234F0" w:rsidP="00324085">
      <w:pPr>
        <w:numPr>
          <w:ilvl w:val="0"/>
          <w:numId w:val="6"/>
        </w:numPr>
        <w:tabs>
          <w:tab w:val="left" w:pos="360"/>
        </w:tabs>
        <w:spacing w:line="240" w:lineRule="auto"/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ПРОВЕДЕНИЯ ТУРНИРА</w:t>
      </w:r>
    </w:p>
    <w:p w:rsidR="00293E7A" w:rsidRDefault="00293E7A">
      <w:pPr>
        <w:spacing w:line="240" w:lineRule="auto"/>
      </w:pPr>
    </w:p>
    <w:p w:rsidR="000C101A" w:rsidRDefault="000C101A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Турнир проводится в два этапа: предварительный и финальный.</w:t>
      </w:r>
    </w:p>
    <w:p w:rsidR="000C101A" w:rsidRDefault="000C101A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Пре</w:t>
      </w:r>
      <w:r w:rsidR="00324085">
        <w:rPr>
          <w:sz w:val="24"/>
          <w:szCs w:val="24"/>
        </w:rPr>
        <w:t xml:space="preserve">дварительный (групповой) этап </w:t>
      </w:r>
      <w:r>
        <w:rPr>
          <w:sz w:val="24"/>
          <w:szCs w:val="24"/>
        </w:rPr>
        <w:t>проводится в период с 1 марта по 31 мая 2016 года.</w:t>
      </w:r>
    </w:p>
    <w:p w:rsidR="00324085" w:rsidRDefault="00324085">
      <w:pPr>
        <w:spacing w:line="240" w:lineRule="auto"/>
        <w:ind w:firstLine="397"/>
        <w:rPr>
          <w:sz w:val="24"/>
          <w:szCs w:val="24"/>
        </w:rPr>
      </w:pPr>
      <w:proofErr w:type="spellStart"/>
      <w:r>
        <w:rPr>
          <w:sz w:val="24"/>
          <w:szCs w:val="24"/>
        </w:rPr>
        <w:t>Жребьевка</w:t>
      </w:r>
      <w:proofErr w:type="spellEnd"/>
      <w:r>
        <w:rPr>
          <w:sz w:val="24"/>
          <w:szCs w:val="24"/>
        </w:rPr>
        <w:t xml:space="preserve"> финального этапа проводится в течение двух недель после завершения предварительного турнира. </w:t>
      </w:r>
    </w:p>
    <w:p w:rsidR="000C101A" w:rsidRDefault="000C101A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Финальный этап (плей-офф) проводится в период с 1 сентября по 31 октября 2016 года. </w:t>
      </w:r>
    </w:p>
    <w:p w:rsidR="000C101A" w:rsidRDefault="000C101A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«Финал</w:t>
      </w:r>
      <w:proofErr w:type="gramStart"/>
      <w:r>
        <w:rPr>
          <w:sz w:val="24"/>
          <w:szCs w:val="24"/>
        </w:rPr>
        <w:t xml:space="preserve"> Ч</w:t>
      </w:r>
      <w:proofErr w:type="gramEnd"/>
      <w:r>
        <w:rPr>
          <w:sz w:val="24"/>
          <w:szCs w:val="24"/>
        </w:rPr>
        <w:t xml:space="preserve">етырех» состоится ориентировочно 4 ноября 2016 года. </w:t>
      </w:r>
    </w:p>
    <w:p w:rsidR="00293E7A" w:rsidRPr="00324085" w:rsidRDefault="000C101A" w:rsidP="00324085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Сроки проведения </w:t>
      </w:r>
      <w:r w:rsidR="00324085">
        <w:rPr>
          <w:sz w:val="24"/>
          <w:szCs w:val="24"/>
        </w:rPr>
        <w:t xml:space="preserve">турнира </w:t>
      </w:r>
      <w:r>
        <w:rPr>
          <w:sz w:val="24"/>
          <w:szCs w:val="24"/>
        </w:rPr>
        <w:t>могут незначительно изменяться</w:t>
      </w:r>
      <w:r w:rsidR="00324085">
        <w:rPr>
          <w:sz w:val="24"/>
          <w:szCs w:val="24"/>
        </w:rPr>
        <w:t xml:space="preserve">. </w:t>
      </w:r>
      <w:proofErr w:type="gramStart"/>
      <w:r w:rsidR="00324085">
        <w:rPr>
          <w:sz w:val="24"/>
          <w:szCs w:val="24"/>
        </w:rPr>
        <w:t xml:space="preserve">В случае изменения или уточнения сроков проведения турнира, информация будет опубликована </w:t>
      </w:r>
      <w:r w:rsidR="004B445C">
        <w:rPr>
          <w:sz w:val="24"/>
          <w:szCs w:val="24"/>
        </w:rPr>
        <w:t xml:space="preserve">на сайте «СПОРТ-ЭКСПРЕСС» </w:t>
      </w:r>
      <w:r w:rsidR="00324085">
        <w:rPr>
          <w:sz w:val="24"/>
          <w:szCs w:val="24"/>
        </w:rPr>
        <w:t>в разделе</w:t>
      </w:r>
      <w:r w:rsidR="004B445C">
        <w:rPr>
          <w:sz w:val="24"/>
          <w:szCs w:val="24"/>
        </w:rPr>
        <w:t xml:space="preserve">, посвященной </w:t>
      </w:r>
      <w:r w:rsidR="00324085">
        <w:rPr>
          <w:sz w:val="24"/>
          <w:szCs w:val="24"/>
        </w:rPr>
        <w:t xml:space="preserve">ТДК Аэртал </w:t>
      </w:r>
      <w:r w:rsidR="004B445C">
        <w:rPr>
          <w:sz w:val="24"/>
          <w:szCs w:val="24"/>
        </w:rPr>
        <w:t>Крем.</w:t>
      </w:r>
      <w:proofErr w:type="gramEnd"/>
    </w:p>
    <w:p w:rsidR="00293E7A" w:rsidRDefault="00293E7A">
      <w:pPr>
        <w:spacing w:line="240" w:lineRule="auto"/>
        <w:ind w:left="708"/>
      </w:pPr>
    </w:p>
    <w:p w:rsidR="00293E7A" w:rsidRDefault="00293E7A">
      <w:pPr>
        <w:spacing w:line="240" w:lineRule="auto"/>
      </w:pPr>
    </w:p>
    <w:p w:rsidR="00293E7A" w:rsidRPr="00AD4F95" w:rsidRDefault="004234F0" w:rsidP="00324085">
      <w:pPr>
        <w:numPr>
          <w:ilvl w:val="0"/>
          <w:numId w:val="6"/>
        </w:numPr>
        <w:tabs>
          <w:tab w:val="left" w:pos="360"/>
        </w:tabs>
        <w:spacing w:line="240" w:lineRule="auto"/>
        <w:ind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ВОЗРАСТ ИГРОКОВ</w:t>
      </w:r>
    </w:p>
    <w:p w:rsidR="00AD4F95" w:rsidRDefault="00AD4F95" w:rsidP="00324085">
      <w:pPr>
        <w:numPr>
          <w:ilvl w:val="0"/>
          <w:numId w:val="6"/>
        </w:numPr>
        <w:tabs>
          <w:tab w:val="left" w:pos="360"/>
        </w:tabs>
        <w:spacing w:line="240" w:lineRule="auto"/>
        <w:ind w:hanging="360"/>
        <w:jc w:val="center"/>
        <w:rPr>
          <w:sz w:val="24"/>
          <w:szCs w:val="24"/>
        </w:rPr>
      </w:pPr>
    </w:p>
    <w:p w:rsidR="00293E7A" w:rsidRDefault="004234F0">
      <w:pPr>
        <w:numPr>
          <w:ilvl w:val="0"/>
          <w:numId w:val="5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юношеская лига – игроки 199</w:t>
      </w:r>
      <w:r w:rsidR="009B2732">
        <w:rPr>
          <w:sz w:val="24"/>
          <w:szCs w:val="24"/>
        </w:rPr>
        <w:t xml:space="preserve">8 </w:t>
      </w:r>
      <w:r>
        <w:rPr>
          <w:sz w:val="24"/>
          <w:szCs w:val="24"/>
        </w:rPr>
        <w:t>года рождения и младше;</w:t>
      </w:r>
    </w:p>
    <w:p w:rsidR="00293E7A" w:rsidRDefault="004234F0">
      <w:pPr>
        <w:numPr>
          <w:ilvl w:val="0"/>
          <w:numId w:val="5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взрослая лига – игроки </w:t>
      </w:r>
      <w:r w:rsidR="009472F9">
        <w:rPr>
          <w:sz w:val="24"/>
          <w:szCs w:val="24"/>
        </w:rPr>
        <w:t xml:space="preserve">с </w:t>
      </w:r>
      <w:r>
        <w:rPr>
          <w:sz w:val="24"/>
          <w:szCs w:val="24"/>
        </w:rPr>
        <w:t>199</w:t>
      </w:r>
      <w:r w:rsidR="004D74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9472F9">
        <w:rPr>
          <w:sz w:val="24"/>
          <w:szCs w:val="24"/>
        </w:rPr>
        <w:t>по 197</w:t>
      </w:r>
      <w:r w:rsidR="004D74F3">
        <w:rPr>
          <w:sz w:val="24"/>
          <w:szCs w:val="24"/>
        </w:rPr>
        <w:t>9</w:t>
      </w:r>
      <w:r w:rsidR="009472F9" w:rsidRPr="009472F9">
        <w:rPr>
          <w:sz w:val="24"/>
          <w:szCs w:val="24"/>
        </w:rPr>
        <w:t xml:space="preserve"> </w:t>
      </w:r>
      <w:r w:rsidR="009472F9">
        <w:rPr>
          <w:sz w:val="24"/>
          <w:szCs w:val="24"/>
        </w:rPr>
        <w:t>годы рождения</w:t>
      </w:r>
      <w:r w:rsidR="00AD4F95">
        <w:rPr>
          <w:sz w:val="24"/>
          <w:szCs w:val="24"/>
        </w:rPr>
        <w:t>. За команды взрослой лиги имеют выступать игроки 199</w:t>
      </w:r>
      <w:r w:rsidR="004D74F3">
        <w:rPr>
          <w:sz w:val="24"/>
          <w:szCs w:val="24"/>
        </w:rPr>
        <w:t>8</w:t>
      </w:r>
      <w:r w:rsidR="00AD4F95">
        <w:rPr>
          <w:sz w:val="24"/>
          <w:szCs w:val="24"/>
        </w:rPr>
        <w:t xml:space="preserve"> года рождения и младше, а так же 1978 года рождения и старше.   </w:t>
      </w:r>
    </w:p>
    <w:p w:rsidR="009472F9" w:rsidRDefault="009472F9">
      <w:pPr>
        <w:numPr>
          <w:ilvl w:val="0"/>
          <w:numId w:val="5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ветеранская лига</w:t>
      </w:r>
      <w:bookmarkStart w:id="0" w:name="_GoBack"/>
      <w:bookmarkEnd w:id="0"/>
      <w:r>
        <w:rPr>
          <w:sz w:val="24"/>
          <w:szCs w:val="24"/>
        </w:rPr>
        <w:t xml:space="preserve"> – 197</w:t>
      </w:r>
      <w:r w:rsidR="00AD4F95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рождения и старше</w:t>
      </w:r>
    </w:p>
    <w:p w:rsidR="00293E7A" w:rsidRDefault="004234F0">
      <w:pPr>
        <w:numPr>
          <w:ilvl w:val="0"/>
          <w:numId w:val="5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женская лига – без ограничения в возрасте;</w:t>
      </w:r>
    </w:p>
    <w:p w:rsidR="00AD4F95" w:rsidRPr="00AD4F95" w:rsidRDefault="00AD4F95" w:rsidP="00AD4F95">
      <w:pPr>
        <w:pStyle w:val="a5"/>
        <w:numPr>
          <w:ilvl w:val="0"/>
          <w:numId w:val="5"/>
        </w:numPr>
        <w:rPr>
          <w:color w:val="FF0000"/>
        </w:rPr>
      </w:pPr>
    </w:p>
    <w:p w:rsidR="00AD4F95" w:rsidRDefault="00AD4F95" w:rsidP="00AD4F95">
      <w:pPr>
        <w:ind w:left="357"/>
      </w:pPr>
    </w:p>
    <w:p w:rsidR="00293E7A" w:rsidRDefault="00293E7A">
      <w:pPr>
        <w:spacing w:line="240" w:lineRule="auto"/>
      </w:pPr>
    </w:p>
    <w:p w:rsidR="00293E7A" w:rsidRDefault="004234F0" w:rsidP="00324085">
      <w:pPr>
        <w:numPr>
          <w:ilvl w:val="0"/>
          <w:numId w:val="6"/>
        </w:numPr>
        <w:tabs>
          <w:tab w:val="left" w:pos="360"/>
        </w:tabs>
        <w:spacing w:line="240" w:lineRule="auto"/>
        <w:ind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УЧАСТНИКИ ТУРНИРА</w:t>
      </w:r>
    </w:p>
    <w:p w:rsidR="00293E7A" w:rsidRDefault="004234F0">
      <w:pPr>
        <w:spacing w:line="240" w:lineRule="auto"/>
      </w:pPr>
      <w:r>
        <w:rPr>
          <w:sz w:val="24"/>
          <w:szCs w:val="24"/>
        </w:rPr>
        <w:t>К участию в Турнире допускается любая ко</w:t>
      </w:r>
      <w:r w:rsidR="00124421">
        <w:rPr>
          <w:sz w:val="24"/>
          <w:szCs w:val="24"/>
        </w:rPr>
        <w:t>манда, игроки которой не имеют</w:t>
      </w:r>
      <w:r>
        <w:rPr>
          <w:sz w:val="24"/>
          <w:szCs w:val="24"/>
        </w:rPr>
        <w:t xml:space="preserve"> и</w:t>
      </w:r>
      <w:r w:rsidR="00124421">
        <w:rPr>
          <w:sz w:val="24"/>
          <w:szCs w:val="24"/>
        </w:rPr>
        <w:t xml:space="preserve"> никогда</w:t>
      </w:r>
      <w:r>
        <w:rPr>
          <w:sz w:val="24"/>
          <w:szCs w:val="24"/>
        </w:rPr>
        <w:t xml:space="preserve"> не имели профессиональные футбольные контракты (см. Положение, пункт 5)</w:t>
      </w:r>
    </w:p>
    <w:p w:rsidR="00293E7A" w:rsidRDefault="00293E7A">
      <w:pPr>
        <w:spacing w:line="240" w:lineRule="auto"/>
      </w:pPr>
    </w:p>
    <w:p w:rsidR="00293E7A" w:rsidRDefault="004234F0" w:rsidP="00324085">
      <w:pPr>
        <w:numPr>
          <w:ilvl w:val="0"/>
          <w:numId w:val="6"/>
        </w:numPr>
        <w:tabs>
          <w:tab w:val="left" w:pos="360"/>
        </w:tabs>
        <w:spacing w:line="240" w:lineRule="auto"/>
        <w:ind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ПРОВЕДЕНИЕ ТУРНИРА ВО ВСЕХ ЛИГАХ</w:t>
      </w:r>
    </w:p>
    <w:p w:rsidR="00293E7A" w:rsidRDefault="004234F0">
      <w:pPr>
        <w:spacing w:line="240" w:lineRule="auto"/>
        <w:ind w:firstLine="708"/>
      </w:pPr>
      <w:r>
        <w:rPr>
          <w:sz w:val="24"/>
          <w:szCs w:val="24"/>
        </w:rPr>
        <w:t>Схема Турнира в сезоне 201</w:t>
      </w:r>
      <w:r w:rsidR="009472F9">
        <w:rPr>
          <w:sz w:val="24"/>
          <w:szCs w:val="24"/>
        </w:rPr>
        <w:t xml:space="preserve">6 </w:t>
      </w:r>
      <w:r>
        <w:rPr>
          <w:sz w:val="24"/>
          <w:szCs w:val="24"/>
        </w:rPr>
        <w:t>г.:</w:t>
      </w:r>
    </w:p>
    <w:p w:rsidR="00293E7A" w:rsidRDefault="004234F0">
      <w:pPr>
        <w:numPr>
          <w:ilvl w:val="0"/>
          <w:numId w:val="4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все зарегистрировавшиеся на Турнир распределяются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="009472F9">
        <w:rPr>
          <w:sz w:val="24"/>
          <w:szCs w:val="24"/>
        </w:rPr>
        <w:t>с учетом географического признака</w:t>
      </w:r>
      <w:r>
        <w:rPr>
          <w:sz w:val="24"/>
          <w:szCs w:val="24"/>
        </w:rPr>
        <w:t>;</w:t>
      </w:r>
    </w:p>
    <w:p w:rsidR="00293E7A" w:rsidRDefault="004234F0">
      <w:pPr>
        <w:numPr>
          <w:ilvl w:val="0"/>
          <w:numId w:val="4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по итогам отборочного этапа команды, занявшие в каждой группе ведущие места (либо только первые, в зависимости от числа участников), выходят в плей-офф;</w:t>
      </w:r>
    </w:p>
    <w:p w:rsidR="00293E7A" w:rsidRDefault="004234F0">
      <w:pPr>
        <w:numPr>
          <w:ilvl w:val="0"/>
          <w:numId w:val="4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затем команды по олимпийской системе разыгрывают путевки в «Финал четырех», куда попадают четыре лучших коллектива по итогам плей-офф предварительного этапа;</w:t>
      </w:r>
    </w:p>
    <w:p w:rsidR="00293E7A" w:rsidRDefault="004234F0">
      <w:pPr>
        <w:numPr>
          <w:ilvl w:val="0"/>
          <w:numId w:val="4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если количество заявившихся команд в одной из лиг не позволяет провести </w:t>
      </w:r>
      <w:proofErr w:type="gramStart"/>
      <w:r>
        <w:rPr>
          <w:sz w:val="24"/>
          <w:szCs w:val="24"/>
        </w:rPr>
        <w:t>полноценный</w:t>
      </w:r>
      <w:proofErr w:type="gramEnd"/>
      <w:r>
        <w:rPr>
          <w:sz w:val="24"/>
          <w:szCs w:val="24"/>
        </w:rPr>
        <w:t xml:space="preserve"> плей-офф, то участники «Финала четырех» определяются по итогам групповых этапов.</w:t>
      </w:r>
    </w:p>
    <w:p w:rsidR="00293E7A" w:rsidRDefault="004234F0">
      <w:pPr>
        <w:numPr>
          <w:ilvl w:val="0"/>
          <w:numId w:val="4"/>
        </w:numPr>
        <w:spacing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ориентировочный старт </w:t>
      </w:r>
      <w:r w:rsidR="009472F9">
        <w:rPr>
          <w:sz w:val="24"/>
          <w:szCs w:val="24"/>
          <w:lang w:val="en-US"/>
        </w:rPr>
        <w:t>XVII</w:t>
      </w:r>
      <w:r w:rsidR="009472F9" w:rsidRPr="009472F9">
        <w:rPr>
          <w:sz w:val="24"/>
          <w:szCs w:val="24"/>
        </w:rPr>
        <w:t xml:space="preserve"> </w:t>
      </w:r>
      <w:r>
        <w:rPr>
          <w:sz w:val="24"/>
          <w:szCs w:val="24"/>
        </w:rPr>
        <w:t>ТДК</w:t>
      </w:r>
      <w:r w:rsidR="009472F9">
        <w:rPr>
          <w:sz w:val="24"/>
          <w:szCs w:val="24"/>
        </w:rPr>
        <w:t xml:space="preserve"> Аэртал Крем</w:t>
      </w:r>
      <w:r>
        <w:rPr>
          <w:sz w:val="24"/>
          <w:szCs w:val="24"/>
        </w:rPr>
        <w:t xml:space="preserve"> </w:t>
      </w:r>
      <w:r w:rsidR="009472F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72F9">
        <w:rPr>
          <w:sz w:val="24"/>
          <w:szCs w:val="24"/>
        </w:rPr>
        <w:t>2 марта 2016</w:t>
      </w:r>
      <w:r>
        <w:rPr>
          <w:sz w:val="24"/>
          <w:szCs w:val="24"/>
        </w:rPr>
        <w:t xml:space="preserve"> года.</w:t>
      </w:r>
    </w:p>
    <w:p w:rsidR="00293E7A" w:rsidRDefault="00293E7A">
      <w:pPr>
        <w:spacing w:line="240" w:lineRule="auto"/>
      </w:pPr>
    </w:p>
    <w:sectPr w:rsidR="00293E7A">
      <w:headerReference w:type="default" r:id="rId10"/>
      <w:footerReference w:type="default" r:id="rId11"/>
      <w:pgSz w:w="11906" w:h="16838"/>
      <w:pgMar w:top="1134" w:right="851" w:bottom="107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12" w:rsidRDefault="00FB1312">
      <w:pPr>
        <w:spacing w:line="240" w:lineRule="auto"/>
      </w:pPr>
      <w:r>
        <w:separator/>
      </w:r>
    </w:p>
  </w:endnote>
  <w:endnote w:type="continuationSeparator" w:id="0">
    <w:p w:rsidR="00FB1312" w:rsidRDefault="00FB1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F0" w:rsidRDefault="004234F0">
    <w:pPr>
      <w:tabs>
        <w:tab w:val="center" w:pos="4153"/>
        <w:tab w:val="right" w:pos="8306"/>
      </w:tabs>
      <w:spacing w:after="709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Турнир дворовых команд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12" w:rsidRDefault="00FB1312">
      <w:pPr>
        <w:spacing w:line="240" w:lineRule="auto"/>
      </w:pPr>
      <w:r>
        <w:separator/>
      </w:r>
    </w:p>
  </w:footnote>
  <w:footnote w:type="continuationSeparator" w:id="0">
    <w:p w:rsidR="00FB1312" w:rsidRDefault="00FB1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F0" w:rsidRDefault="004234F0">
    <w:pPr>
      <w:tabs>
        <w:tab w:val="center" w:pos="4153"/>
        <w:tab w:val="right" w:pos="8306"/>
      </w:tabs>
      <w:spacing w:before="709" w:line="240" w:lineRule="auto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0" hidden="0" allowOverlap="1">
              <wp:simplePos x="0" y="0"/>
              <wp:positionH relativeFrom="margin">
                <wp:posOffset>6934200</wp:posOffset>
              </wp:positionH>
              <wp:positionV relativeFrom="paragraph">
                <wp:posOffset>0</wp:posOffset>
              </wp:positionV>
              <wp:extent cx="76200" cy="165100"/>
              <wp:effectExtent l="0" t="0" r="0" b="0"/>
              <wp:wrapSquare wrapText="bothSides" distT="0" distB="0" distL="0" distR="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4" y="3697132"/>
                        <a:ext cx="673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234F0" w:rsidRDefault="004234F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PAGE 2</w:t>
                          </w:r>
                        </w:p>
                        <w:p w:rsidR="004234F0" w:rsidRDefault="004234F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0" behindDoc="0" distB="0" distT="0" distL="0" distR="0" hidden="0" layoutInCell="0" locked="0" relativeHeight="0" simplePos="0">
              <wp:simplePos x="0" y="0"/>
              <wp:positionH relativeFrom="margin">
                <wp:posOffset>6934200</wp:posOffset>
              </wp:positionH>
              <wp:positionV relativeFrom="paragraph">
                <wp:posOffset>0</wp:posOffset>
              </wp:positionV>
              <wp:extent cx="76200" cy="165100"/>
              <wp:effectExtent b="0" l="0" r="0" t="0"/>
              <wp:wrapSquare wrapText="bothSides" distB="0" distT="0" distL="0" distR="0"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39E"/>
    <w:multiLevelType w:val="multilevel"/>
    <w:tmpl w:val="5602E886"/>
    <w:lvl w:ilvl="0">
      <w:start w:val="1"/>
      <w:numFmt w:val="decimal"/>
      <w:lvlText w:val="%1."/>
      <w:lvlJc w:val="left"/>
      <w:pPr>
        <w:ind w:left="757" w:firstLine="397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8CD6F80"/>
    <w:multiLevelType w:val="multilevel"/>
    <w:tmpl w:val="B202ABA0"/>
    <w:lvl w:ilvl="0">
      <w:start w:val="1"/>
      <w:numFmt w:val="bullet"/>
      <w:lvlText w:val="●"/>
      <w:lvlJc w:val="left"/>
      <w:pPr>
        <w:ind w:left="357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F736CF3"/>
    <w:multiLevelType w:val="multilevel"/>
    <w:tmpl w:val="0872806A"/>
    <w:lvl w:ilvl="0">
      <w:start w:val="1"/>
      <w:numFmt w:val="bullet"/>
      <w:lvlText w:val="●"/>
      <w:lvlJc w:val="left"/>
      <w:pPr>
        <w:ind w:left="357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CA44D60"/>
    <w:multiLevelType w:val="multilevel"/>
    <w:tmpl w:val="6628A2A0"/>
    <w:lvl w:ilvl="0">
      <w:start w:val="1"/>
      <w:numFmt w:val="bullet"/>
      <w:lvlText w:val="●"/>
      <w:lvlJc w:val="left"/>
      <w:pPr>
        <w:ind w:left="357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F0D02C5"/>
    <w:multiLevelType w:val="multilevel"/>
    <w:tmpl w:val="BFC6BB1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5">
    <w:nsid w:val="7FA777C2"/>
    <w:multiLevelType w:val="multilevel"/>
    <w:tmpl w:val="5602E886"/>
    <w:lvl w:ilvl="0">
      <w:start w:val="1"/>
      <w:numFmt w:val="decimal"/>
      <w:lvlText w:val="%1."/>
      <w:lvlJc w:val="left"/>
      <w:pPr>
        <w:ind w:left="757" w:firstLine="397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E7A"/>
    <w:rsid w:val="000C101A"/>
    <w:rsid w:val="00107913"/>
    <w:rsid w:val="00124421"/>
    <w:rsid w:val="002542A7"/>
    <w:rsid w:val="00293E7A"/>
    <w:rsid w:val="00324085"/>
    <w:rsid w:val="003B726A"/>
    <w:rsid w:val="003E34BC"/>
    <w:rsid w:val="00407F3E"/>
    <w:rsid w:val="004234F0"/>
    <w:rsid w:val="004520F7"/>
    <w:rsid w:val="004B445C"/>
    <w:rsid w:val="004D74F3"/>
    <w:rsid w:val="00561F29"/>
    <w:rsid w:val="00844AD4"/>
    <w:rsid w:val="0088198E"/>
    <w:rsid w:val="009472F9"/>
    <w:rsid w:val="009B2732"/>
    <w:rsid w:val="00A7658A"/>
    <w:rsid w:val="00AD4F95"/>
    <w:rsid w:val="00B3428E"/>
    <w:rsid w:val="00D87159"/>
    <w:rsid w:val="00DB562F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D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D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0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10</cp:revision>
  <dcterms:created xsi:type="dcterms:W3CDTF">2016-01-11T15:45:00Z</dcterms:created>
  <dcterms:modified xsi:type="dcterms:W3CDTF">2016-01-27T12:53:00Z</dcterms:modified>
</cp:coreProperties>
</file>